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7D05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ДОГОВОР</w:t>
      </w:r>
    </w:p>
    <w:p w14:paraId="5663E8BB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ОБ ОТЧУЖДЕНИИ ИСКЛЮЧИТЕЛЬНОГО ПРАВА №_________ </w:t>
      </w:r>
    </w:p>
    <w:p w14:paraId="51E42573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D4DF8" w14:paraId="65DF5CE8" w14:textId="77777777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8C9D" w14:textId="77777777" w:rsidR="002D4DF8" w:rsidRDefault="009E5249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 w:rsidR="00847DE2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14:paraId="438822B9" w14:textId="77777777" w:rsidR="00847DE2" w:rsidRDefault="00847DE2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FC2E" w14:textId="77777777" w:rsidR="002D4DF8" w:rsidRDefault="009E5249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«__» ______ 20__ г.</w:t>
            </w:r>
          </w:p>
        </w:tc>
      </w:tr>
    </w:tbl>
    <w:p w14:paraId="44FC1536" w14:textId="77777777" w:rsidR="002D4DF8" w:rsidRDefault="002D4DF8">
      <w:pPr>
        <w:pStyle w:val="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06DE0C10" w14:textId="77777777" w:rsidR="00D223A7" w:rsidRDefault="00D223A7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/>
        <w:jc w:val="both"/>
        <w:rPr>
          <w:rFonts w:ascii="Times New Roman" w:eastAsia="Times New Roman" w:hAnsi="Times New Roman" w:cs="Times New Roman"/>
        </w:rPr>
      </w:pPr>
      <w:r w:rsidRPr="00D223A7">
        <w:rPr>
          <w:rFonts w:ascii="Times New Roman" w:eastAsia="Times New Roman" w:hAnsi="Times New Roman" w:cs="Times New Roman"/>
        </w:rPr>
        <w:tab/>
        <w:t>Гражданин Российской Федерации _____________________, «___» ___________ ___ года рождения, паспорт серии _____ номер ________, именуемый далее "Приобретатель", с одной стороны, и</w:t>
      </w:r>
    </w:p>
    <w:p w14:paraId="7C079A07" w14:textId="69D40C05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Гражданин Российской Федерации </w:t>
      </w:r>
      <w:r>
        <w:rPr>
          <w:rFonts w:ascii="Times New Roman" w:hAnsi="Times New Roman"/>
        </w:rPr>
        <w:t>_____________________, «___» ___________ ___ года рождения, паспорт серии _____ номер ________, именуемый в дальнейшем "Правообладатель",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14:paraId="4AAD0437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 ПРЕДМЕТ ДОГОВОРА И ОБЩИЕ ПОЛОЖЕНИЯ</w:t>
      </w:r>
    </w:p>
    <w:p w14:paraId="6A878D9E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6D50C5DB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1.1. Правообладатель за вознаграждение отчуждает в пользу Приобретателя в полном объеме исключительное право на </w:t>
      </w:r>
      <w:r>
        <w:rPr>
          <w:rFonts w:ascii="Times New Roman" w:hAnsi="Times New Roman"/>
          <w:b/>
          <w:bCs/>
        </w:rPr>
        <w:t>произведение изобразительного искусства</w:t>
      </w:r>
      <w:r>
        <w:rPr>
          <w:rFonts w:ascii="Times New Roman" w:hAnsi="Times New Roman"/>
        </w:rPr>
        <w:t xml:space="preserve"> (далее – Объект). Перечень и спецификация Объекта, права на которое отчуждаются по Договору, указано в Приложении №1 к Договору.</w:t>
      </w:r>
    </w:p>
    <w:p w14:paraId="7566EE7D" w14:textId="77777777" w:rsidR="007B12C9" w:rsidRDefault="007B12C9" w:rsidP="007B12C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_Hlk90150364"/>
      <w:r>
        <w:rPr>
          <w:rFonts w:ascii="Times New Roman" w:hAnsi="Times New Roman"/>
        </w:rPr>
        <w:t xml:space="preserve">1.2. Правообладатель гарантирует, что является обладателем исключительных прав на Объекты, а также гарантирует то, что исключительные права на Объекты не обременены правами и притязаниями третьих лиц, вытекающими из лицензионных и иных договоров, а также не обременены каким-либо другим способом. </w:t>
      </w:r>
    </w:p>
    <w:p w14:paraId="08D83836" w14:textId="77777777" w:rsidR="007B12C9" w:rsidRDefault="007B12C9" w:rsidP="007B12C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Если иное не установлено в приложениях к Договору, исключительное право на Объекты переходит к Приобретателю в момент подписания Договора.</w:t>
      </w:r>
    </w:p>
    <w:p w14:paraId="69F11A66" w14:textId="374B9C60" w:rsidR="007B12C9" w:rsidRDefault="007B12C9" w:rsidP="007B12C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1.4. Правообладатель в срок не позднее 30 (тридцати) рабочих дней с даты перехода исключительных прав на Объекты к Приобретателю обязуется передать ему Объекты посредством </w:t>
      </w:r>
      <w:r w:rsidR="00553426">
        <w:rPr>
          <w:rFonts w:ascii="Times New Roman" w:hAnsi="Times New Roman" w:cs="Times New Roman"/>
        </w:rPr>
        <w:t>отправки</w:t>
      </w:r>
      <w:r w:rsidR="00553426" w:rsidRPr="00D77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цифрового файла в максимально высоком качестве на электронную почту Приобретателя или посредством предоставления ссылки на сервис облачного хранения файлов. Стороны могут согласовать иной способ передачи Объектов.</w:t>
      </w:r>
    </w:p>
    <w:p w14:paraId="618EB064" w14:textId="77777777" w:rsidR="007B12C9" w:rsidRDefault="007B12C9" w:rsidP="007B12C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Вместе с отчуждением исключительного права Правообладатель дает Приобретателю свое согласие на совершение Приобретателем следующих действий в отношении каждого из Объектов:</w:t>
      </w:r>
    </w:p>
    <w:p w14:paraId="3A11D767" w14:textId="77777777" w:rsidR="007B12C9" w:rsidRDefault="007B12C9" w:rsidP="007B12C9">
      <w:pPr>
        <w:pStyle w:val="A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обнародовать Объекты, если они ранее не были обнародованы;</w:t>
      </w:r>
    </w:p>
    <w:p w14:paraId="5981538C" w14:textId="4107AF30" w:rsidR="007B12C9" w:rsidRPr="003025D6" w:rsidRDefault="007B12C9" w:rsidP="007B12C9">
      <w:pPr>
        <w:pStyle w:val="A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использовать Объекты без указания имени </w:t>
      </w:r>
      <w:r w:rsidR="004A49C6">
        <w:rPr>
          <w:rFonts w:ascii="Times New Roman" w:hAnsi="Times New Roman" w:cs="Times New Roman"/>
        </w:rPr>
        <w:t>Правообладателя</w:t>
      </w:r>
      <w:r>
        <w:rPr>
          <w:rFonts w:ascii="Times New Roman" w:hAnsi="Times New Roman" w:cs="Times New Roman"/>
        </w:rPr>
        <w:t xml:space="preserve"> в случаях, когда такое указание</w:t>
      </w:r>
      <w:r>
        <w:rPr>
          <w:rFonts w:ascii="Times New Roman" w:hAnsi="Times New Roman"/>
        </w:rPr>
        <w:t xml:space="preserve"> </w:t>
      </w:r>
      <w:r w:rsidRPr="003025D6">
        <w:rPr>
          <w:rFonts w:ascii="Times New Roman" w:hAnsi="Times New Roman" w:cs="Times New Roman"/>
        </w:rPr>
        <w:t>невозможно, затруднительно или не соответствует сложившейся практике использования</w:t>
      </w:r>
      <w:r>
        <w:rPr>
          <w:rFonts w:ascii="Times New Roman" w:hAnsi="Times New Roman"/>
        </w:rPr>
        <w:t xml:space="preserve"> </w:t>
      </w:r>
      <w:r w:rsidRPr="003025D6">
        <w:rPr>
          <w:rFonts w:ascii="Times New Roman" w:hAnsi="Times New Roman" w:cs="Times New Roman"/>
        </w:rPr>
        <w:t>Объектов;</w:t>
      </w:r>
    </w:p>
    <w:p w14:paraId="516F067D" w14:textId="77777777" w:rsidR="007B12C9" w:rsidRPr="00FC70A9" w:rsidRDefault="007B12C9" w:rsidP="007B12C9">
      <w:pPr>
        <w:pStyle w:val="A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>вносить в Объекты изменения, сокращения и дополнения, снабжать Объекты при их использовании иллюстрациями, предисловием, послесловием, комментариями или какими бы то ни было пояснениями (право на неприкосновенность).</w:t>
      </w:r>
    </w:p>
    <w:bookmarkEnd w:id="0"/>
    <w:p w14:paraId="268835C8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5283FF0A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УСЛОВИЯ ОТЧУЖДЕНИЯ ИСКЛЮЧИТЕЛЬНОГО ПРАВА</w:t>
      </w:r>
    </w:p>
    <w:p w14:paraId="2CDC041E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</w:p>
    <w:p w14:paraId="0F96B271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2.1. Правообладатель отчуждает в пользу Приобретателя исключительные права на Объекты за вознаграждение, выплачиваемое Приобретателем в следующем порядке и объеме:</w:t>
      </w:r>
    </w:p>
    <w:p w14:paraId="23484DBA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2.1.1. Приобретатель выплачивает Правообладателю вознаграждение в размере </w:t>
      </w:r>
      <w:r>
        <w:rPr>
          <w:rFonts w:ascii="Times New Roman" w:hAnsi="Times New Roman"/>
          <w:b/>
          <w:bCs/>
          <w:shd w:val="clear" w:color="auto" w:fill="FFFF00"/>
        </w:rPr>
        <w:t>159 (сто пятьдесят девять)</w:t>
      </w:r>
      <w:r>
        <w:rPr>
          <w:rFonts w:ascii="Times New Roman" w:hAnsi="Times New Roman"/>
        </w:rPr>
        <w:t xml:space="preserve"> рублей 00 копеек до </w:t>
      </w:r>
      <w:r>
        <w:rPr>
          <w:rFonts w:ascii="Times New Roman" w:hAnsi="Times New Roman"/>
          <w:b/>
          <w:bCs/>
          <w:shd w:val="clear" w:color="auto" w:fill="FFFF00"/>
        </w:rPr>
        <w:t>«__» _________ 2021</w:t>
      </w:r>
      <w:r>
        <w:rPr>
          <w:rFonts w:ascii="Times New Roman" w:hAnsi="Times New Roman"/>
        </w:rPr>
        <w:t xml:space="preserve"> года включительно, посредством банковского перевода на расчетный счет Правообладателя. </w:t>
      </w:r>
    </w:p>
    <w:p w14:paraId="27DAA6A6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2.1.2. Указанное в пункте 2.1.1. вознаграждение является исчерпывающей реализаций права Правообладателя на получение вознаграждения за отчуждение исключительного права на каждый из Объектов. </w:t>
      </w:r>
    </w:p>
    <w:p w14:paraId="0A37EC2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2.1.3. Приобретатель не является налоговым агентом Правообладателя. Правообладатель самостоятельно несет обязательства по уплате всех соответствующих налогов.</w:t>
      </w:r>
    </w:p>
    <w:p w14:paraId="1E6A357C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2.2. Стороны согласовали, что Правообладатель в дальнейшем не вправе требовать у Приобретателя каких-либо иных выплат, вознаграждений и отчислений. </w:t>
      </w:r>
    </w:p>
    <w:p w14:paraId="6B928FD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2.3. Обязательство Приобретателя по выплате вознаграждения считается исполненным в момент зачисления денежных средств на корреспондентский счет обслуживающего банка Правообладателя. </w:t>
      </w:r>
    </w:p>
    <w:p w14:paraId="70A4207C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637F340C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ОТВЕТСТВЕННОСТЬ СТОРОН</w:t>
      </w:r>
    </w:p>
    <w:p w14:paraId="21FCAC11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7561DDBE" w14:textId="1F30572E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 xml:space="preserve">3.1. </w:t>
      </w:r>
      <w:r>
        <w:rPr>
          <w:rFonts w:ascii="Times New Roman" w:hAnsi="Times New Roman"/>
        </w:rPr>
        <w:t>В случае нарушения (ложности) гарантий, данных Правообладателем в соответствии с пункт</w:t>
      </w:r>
      <w:r w:rsidR="007B12C9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1.2 настоящего Договора, Приобретатель вправе требовать от Правообладателя возмещения всех причиненных таким нарушением убытков, а также возврата уплаченного вознаграждения в полном объеме.</w:t>
      </w:r>
    </w:p>
    <w:p w14:paraId="4684AC7F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 xml:space="preserve">3.2. Во всех других случаях неисполнения обязательств по Договору Стороны несут ответственность в соответствии с законодательством РФ, включая, но не ограничиваясь ответственность, предусмотренную п. 5 ст. 1234 ГК РФ.  </w:t>
      </w:r>
    </w:p>
    <w:p w14:paraId="6ADA6252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56FAC9FD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ОБСТОЯТЕЛЬСТВА НЕПРЕОДОЛИМОЙ СИЛЫ (ФОРС-МАЖОР)</w:t>
      </w:r>
    </w:p>
    <w:p w14:paraId="6E23E5D2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72348D3E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4.1. </w:t>
      </w:r>
      <w:r>
        <w:rPr>
          <w:rFonts w:ascii="Times New Roman" w:hAnsi="Times New Roman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 действия органов власти, гражданские волнения, эпидемии, блокада, эмбарго, землетрясения, наводнения или другие стихийные бедствия).</w:t>
      </w:r>
    </w:p>
    <w:p w14:paraId="651B6959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4.2. </w:t>
      </w:r>
      <w:r>
        <w:rPr>
          <w:rFonts w:ascii="Times New Roman" w:hAnsi="Times New Roman"/>
        </w:rPr>
        <w:t>В случае наступления этих обстоятельств Сторона обязана в течение 7 (семи) рабочих дней уведомить об этом другую Сторону.</w:t>
      </w:r>
    </w:p>
    <w:p w14:paraId="67A575D6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4.3. </w:t>
      </w:r>
      <w:r>
        <w:rPr>
          <w:rFonts w:ascii="Times New Roman" w:hAnsi="Times New Roman"/>
        </w:rPr>
        <w:t xml:space="preserve">Документ, выданный уполномоченным государственным органом и </w:t>
      </w:r>
      <w:proofErr w:type="gramStart"/>
      <w:r>
        <w:rPr>
          <w:rFonts w:ascii="Times New Roman" w:hAnsi="Times New Roman"/>
        </w:rPr>
        <w:t>т.д.</w:t>
      </w:r>
      <w:proofErr w:type="gramEnd"/>
      <w:r>
        <w:rPr>
          <w:rFonts w:ascii="Times New Roman" w:hAnsi="Times New Roman"/>
        </w:rPr>
        <w:t>, является достаточным подтверждением наличия и продолжительности действия обстоятельств непреодолимой силы.</w:t>
      </w:r>
    </w:p>
    <w:p w14:paraId="51A69245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7E4640BF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5. ИЗМЕНЕНИЕ И РАСТОРЖЕНИЕ ДОГОВОРА</w:t>
      </w:r>
    </w:p>
    <w:p w14:paraId="682EDDDD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6902588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5.1. </w:t>
      </w:r>
      <w:r>
        <w:rPr>
          <w:rFonts w:ascii="Times New Roman" w:hAnsi="Times New Roman"/>
        </w:rPr>
        <w:t>Изменение, дополнение и расторжение (в случае, если исключительное право не перешло к Приобретателю) Договора допускается только путем составления дополнительного соглашения, с обязательным подписанием его уполномоченными представителями Сторон. Такое дополнительное соглашение становится неотъемлемой частью Договора и имеет приоритет в случае противоречий с условиями Договора.</w:t>
      </w:r>
    </w:p>
    <w:p w14:paraId="1A0A11F3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5.2. </w:t>
      </w:r>
      <w:r>
        <w:rPr>
          <w:rFonts w:ascii="Times New Roman" w:hAnsi="Times New Roman"/>
        </w:rPr>
        <w:t xml:space="preserve">Стороны понимают, что одностороннее безвозмездное внесудебное расторжение настоящего Договора невозможно. </w:t>
      </w:r>
    </w:p>
    <w:p w14:paraId="0F5F5CE4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587B407D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РАЗРЕШЕНИЕ СПОРОВ</w:t>
      </w:r>
    </w:p>
    <w:p w14:paraId="0B65D4F4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5CA74A7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6.1. </w:t>
      </w:r>
      <w:r>
        <w:rPr>
          <w:rFonts w:ascii="Times New Roman" w:hAnsi="Times New Roman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8DF949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6.2. </w:t>
      </w:r>
      <w:r>
        <w:rPr>
          <w:rFonts w:ascii="Times New Roman" w:hAnsi="Times New Roman"/>
        </w:rPr>
        <w:t>В случае недостижения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14:paraId="5453250A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6.3. </w:t>
      </w:r>
      <w:r>
        <w:rPr>
          <w:rFonts w:ascii="Times New Roman" w:hAnsi="Times New Roman"/>
        </w:rPr>
        <w:t xml:space="preserve"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14C0CA7A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6.4. </w:t>
      </w:r>
      <w:r>
        <w:rPr>
          <w:rFonts w:ascii="Times New Roman" w:hAnsi="Times New Roman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432455A1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6.5. </w:t>
      </w:r>
      <w:r>
        <w:rPr>
          <w:rFonts w:ascii="Times New Roman" w:hAnsi="Times New Roman"/>
        </w:rPr>
        <w:t>В случае неурегулирования споров в претензионном порядке, а также в случае неполучения ответа на претензию в течение срока, указанного в п. 6.4. Договора, спор передается в компетентный суд по месту нахождения Правообладателя.</w:t>
      </w:r>
    </w:p>
    <w:p w14:paraId="63F5DAE0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69DAB7F6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 ПРАВО, ПРИМЕНИМОЕ К ДОГОВОРУ</w:t>
      </w:r>
    </w:p>
    <w:p w14:paraId="06D04A7D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7FC64305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7.1. </w:t>
      </w:r>
      <w:r>
        <w:rPr>
          <w:rFonts w:ascii="Times New Roman" w:hAnsi="Times New Roman"/>
        </w:rPr>
        <w:t>К отношениям сторон, не урегулированным Договором, применяется право Российской Федерации.</w:t>
      </w:r>
    </w:p>
    <w:p w14:paraId="74061E0F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29BC2069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 ЗАКЛЮЧИТЕЛЬНЫЕ ПОЛОЖЕНИЯ</w:t>
      </w:r>
    </w:p>
    <w:p w14:paraId="31341278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35B55385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1" w:name="_Hlk78990968"/>
      <w:r>
        <w:rPr>
          <w:rFonts w:ascii="Times New Roman" w:hAnsi="Times New Roman"/>
        </w:rPr>
        <w:t>8.1.  Настоящий Договор составлен в 2 (двух) экземплярах - на русском языке. Текст Договоров является аутентичным и имеет равную юридическую силу.</w:t>
      </w:r>
    </w:p>
    <w:p w14:paraId="0851EB9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8.2. </w:t>
      </w:r>
      <w:r>
        <w:rPr>
          <w:rFonts w:ascii="Times New Roman" w:hAnsi="Times New Roman"/>
        </w:rPr>
        <w:t>При изменении реквизитов Сторон, указанных в Договоре, Стороны обязаны уведомить друг друга. Все риски перекладываются на сторону, не исполнившую эту обязанность.</w:t>
      </w:r>
    </w:p>
    <w:p w14:paraId="49C6A969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8.3.  </w:t>
      </w:r>
      <w:r>
        <w:rPr>
          <w:rFonts w:ascii="Times New Roman" w:hAnsi="Times New Roman"/>
        </w:rPr>
        <w:t>Переписка и переговоры, имевшие место до подписания Договора, утрачивают силу и не могут быть использованы при толковании Договора.</w:t>
      </w:r>
    </w:p>
    <w:p w14:paraId="655E0087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8.4. </w:t>
      </w:r>
      <w:r>
        <w:rPr>
          <w:rFonts w:ascii="Times New Roman" w:hAnsi="Times New Roman"/>
        </w:rPr>
        <w:t>Переписка между Сторонами осуществляется по электронной почте путем отправления электронных сообщений, содержащих электронно-цифровую подпись надлежащим образом уполномоченных представителей сторон.</w:t>
      </w:r>
    </w:p>
    <w:p w14:paraId="62471DA6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8.5. </w:t>
      </w:r>
      <w:r>
        <w:rPr>
          <w:rFonts w:ascii="Times New Roman" w:hAnsi="Times New Roman"/>
        </w:rPr>
        <w:t>К Договору прилагается Приложение №1.</w:t>
      </w:r>
    </w:p>
    <w:p w14:paraId="5D4944A4" w14:textId="0923D36E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8.6. </w:t>
      </w:r>
      <w:r>
        <w:rPr>
          <w:rFonts w:ascii="Times New Roman" w:hAnsi="Times New Roman"/>
        </w:rPr>
        <w:t>Стороны согласовали, что настоящий Договор может быть подписан Сторонами дистанционно посредством отправки (и обмена) надлежащим образом подписанных отсканированных версий Договора каждой из Сторон по адресам электронной почте, указанным в реквизитах</w:t>
      </w:r>
      <w:bookmarkEnd w:id="1"/>
      <w:r w:rsidR="00EC0FAE">
        <w:rPr>
          <w:rFonts w:ascii="Times New Roman" w:hAnsi="Times New Roman"/>
        </w:rPr>
        <w:t>.</w:t>
      </w:r>
    </w:p>
    <w:p w14:paraId="5EDB3186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1A07DBBE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9. АДРЕСА, РЕКВИЗИТЫ И ПОДПИСИ СТОРОН</w:t>
      </w:r>
    </w:p>
    <w:p w14:paraId="3A85B761" w14:textId="77777777" w:rsidR="002D4DF8" w:rsidRDefault="002D4DF8">
      <w:pPr>
        <w:rPr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223A7" w:rsidRPr="00D223A7" w14:paraId="4A60A9F3" w14:textId="77777777">
        <w:trPr>
          <w:trHeight w:val="24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D649" w14:textId="402F0F47" w:rsidR="00D223A7" w:rsidRDefault="00D223A7" w:rsidP="00D223A7">
            <w:proofErr w:type="gramStart"/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Приобретатель: 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</w:t>
            </w:r>
            <w:proofErr w:type="gramEnd"/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</w:t>
            </w:r>
            <w:r w:rsidR="00EE2E23"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8463" w14:textId="28A70DF1" w:rsidR="00D223A7" w:rsidRPr="00D223A7" w:rsidRDefault="00D223A7" w:rsidP="00D223A7">
            <w:pPr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Правообладатель: </w:t>
            </w:r>
            <w:r w:rsidR="00EE2E23"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</w:t>
            </w:r>
          </w:p>
        </w:tc>
      </w:tr>
      <w:tr w:rsidR="00D223A7" w14:paraId="03450F54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7CCB" w14:textId="1C42DEC1" w:rsidR="00EE2E23" w:rsidRDefault="00D223A7" w:rsidP="00D223A7">
            <w:pP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Паспорт: серия ____</w:t>
            </w:r>
            <w:r w:rsidR="00EE2E23"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_____ 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номер _____</w:t>
            </w:r>
            <w:r w:rsidR="00EE2E23"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9649CE6" w14:textId="1F51C4F1" w:rsidR="00D223A7" w:rsidRDefault="00D223A7" w:rsidP="00D223A7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выдан __________</w:t>
            </w:r>
            <w:r w:rsidR="00EE2E23"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2AA7" w14:textId="778AAD41" w:rsidR="00D223A7" w:rsidRDefault="00D223A7" w:rsidP="00D223A7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Паспорт: серия </w:t>
            </w:r>
            <w:r w:rsidR="00EE2E23"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</w:t>
            </w:r>
            <w:r w:rsidR="00EE2E23"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_____ 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номер </w:t>
            </w:r>
            <w:r w:rsidR="00EE2E23"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</w:t>
            </w:r>
            <w:r w:rsidR="00EE2E23"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выдан </w:t>
            </w:r>
            <w:r w:rsidR="00EE2E23"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</w:t>
            </w:r>
          </w:p>
        </w:tc>
      </w:tr>
      <w:tr w:rsidR="00EE2E23" w14:paraId="26525B3A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C802" w14:textId="5E21ED5A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Дата рождения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_______________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BAEF" w14:textId="1FBCE16D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Дата рождения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___________________________</w:t>
            </w:r>
          </w:p>
        </w:tc>
      </w:tr>
      <w:tr w:rsidR="00EE2E23" w14:paraId="036D85CF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86BA" w14:textId="7593C542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Адрес регистрации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>
              <w:rPr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726C" w14:textId="25C6DC2B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Адрес регистрации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>
              <w:rPr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</w:t>
            </w:r>
          </w:p>
        </w:tc>
      </w:tr>
      <w:tr w:rsidR="00EE2E23" w14:paraId="5E66A5A9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113F" w14:textId="54EC8488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ИНН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____________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5675" w14:textId="541F7719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ИНН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____________________________________</w:t>
            </w:r>
          </w:p>
        </w:tc>
      </w:tr>
      <w:tr w:rsidR="00EE2E23" w14:paraId="0E255BB8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3876" w14:textId="0D75E9E4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Банк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C835" w14:textId="75354426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Банк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</w:t>
            </w:r>
          </w:p>
        </w:tc>
      </w:tr>
      <w:tr w:rsidR="00EE2E23" w14:paraId="56997BCE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59BD" w14:textId="41380098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</w:t>
            </w:r>
            <w:r>
              <w:rPr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94D6" w14:textId="56C8714A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</w:t>
            </w:r>
            <w:r>
              <w:rPr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______________________________________</w:t>
            </w:r>
          </w:p>
        </w:tc>
      </w:tr>
      <w:tr w:rsidR="00EE2E23" w14:paraId="652C9566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722A" w14:textId="158AE0A1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976B" w14:textId="6DB8BA58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______________________________________</w:t>
            </w:r>
          </w:p>
        </w:tc>
      </w:tr>
      <w:tr w:rsidR="00EE2E23" w14:paraId="3AE49324" w14:textId="77777777">
        <w:trPr>
          <w:trHeight w:val="251"/>
        </w:trPr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465D" w14:textId="75F0FF4F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БИК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5599" w14:textId="72BC0DD7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БИК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____________________________________</w:t>
            </w:r>
          </w:p>
        </w:tc>
      </w:tr>
      <w:tr w:rsidR="00EE2E23" w14:paraId="5893EC33" w14:textId="77777777">
        <w:trPr>
          <w:trHeight w:val="246"/>
        </w:trPr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ADA2" w14:textId="7759C8B8" w:rsidR="00EE2E23" w:rsidRDefault="00EE2E23" w:rsidP="00EE2E23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Эл. Почта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0CB9" w14:textId="210FE065" w:rsidR="00EE2E23" w:rsidRDefault="00EE2E23" w:rsidP="00EE2E23">
            <w:proofErr w:type="spellStart"/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Эл.Почта</w:t>
            </w:r>
            <w:proofErr w:type="spellEnd"/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_______________________________</w:t>
            </w:r>
          </w:p>
        </w:tc>
      </w:tr>
    </w:tbl>
    <w:p w14:paraId="3DD935F2" w14:textId="77777777" w:rsidR="002D4DF8" w:rsidRDefault="002D4DF8">
      <w:pPr>
        <w:widowControl w:val="0"/>
        <w:rPr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F76173" w14:textId="77777777" w:rsidR="002D4DF8" w:rsidRDefault="002D4DF8">
      <w:pPr>
        <w:rPr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D4DF8" w14:paraId="48D724AB" w14:textId="77777777">
        <w:trPr>
          <w:trHeight w:val="25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5F21" w14:textId="77777777" w:rsidR="002D4DF8" w:rsidRDefault="009E5249"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Правообладатель: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537A" w14:textId="77777777" w:rsidR="002D4DF8" w:rsidRDefault="009E5249">
            <w:pPr>
              <w:jc w:val="right"/>
            </w:pPr>
            <w:r>
              <w:rPr>
                <w:b/>
                <w:bCs/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Приобретатель</w:t>
            </w:r>
          </w:p>
        </w:tc>
      </w:tr>
      <w:tr w:rsidR="002D4DF8" w14:paraId="61E26790" w14:textId="77777777">
        <w:trPr>
          <w:trHeight w:val="97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9A8E" w14:textId="77777777" w:rsidR="002D4DF8" w:rsidRDefault="002D4DF8">
            <w:pP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83E952" w14:textId="77777777" w:rsidR="002D4DF8" w:rsidRDefault="002D4DF8">
            <w:pP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9A96F3" w14:textId="77777777" w:rsidR="002D4DF8" w:rsidRDefault="009E5249"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______________ </w:t>
            </w: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 </w:t>
            </w: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DDB67" w14:textId="77777777" w:rsidR="002D4DF8" w:rsidRDefault="002D4DF8">
            <w:pPr>
              <w:jc w:val="right"/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4F6EEF6" w14:textId="77777777" w:rsidR="002D4DF8" w:rsidRDefault="002D4DF8">
            <w:pPr>
              <w:jc w:val="right"/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03A2676" w14:textId="77777777" w:rsidR="002D4DF8" w:rsidRDefault="009E5249">
            <w:pPr>
              <w:jc w:val="right"/>
            </w:pPr>
            <w:r>
              <w:rPr>
                <w:sz w:val="22"/>
                <w:szCs w:val="22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_____________ </w:t>
            </w: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 ____________</w:t>
            </w:r>
          </w:p>
        </w:tc>
      </w:tr>
    </w:tbl>
    <w:p w14:paraId="45ABF254" w14:textId="77777777" w:rsidR="002D4DF8" w:rsidRDefault="002D4DF8">
      <w:pPr>
        <w:widowControl w:val="0"/>
        <w:rPr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7C5362" w14:textId="77777777" w:rsidR="002D4DF8" w:rsidRDefault="002D4DF8">
      <w:pPr>
        <w:rPr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97D2C1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rPr>
          <w:rStyle w:val="PageNumber"/>
          <w:rFonts w:ascii="Arial Unicode MS" w:hAnsi="Arial Unicode MS"/>
        </w:rPr>
        <w:br w:type="page"/>
      </w:r>
    </w:p>
    <w:p w14:paraId="177D3592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  <w:bookmarkStart w:id="2" w:name="_Hlk78817189"/>
      <w:r>
        <w:rPr>
          <w:rFonts w:ascii="Times New Roman" w:hAnsi="Times New Roman"/>
        </w:rPr>
        <w:lastRenderedPageBreak/>
        <w:t>Приложение №1</w:t>
      </w:r>
    </w:p>
    <w:p w14:paraId="397CD477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 Договору об отчуждении исключительных прав</w:t>
      </w:r>
    </w:p>
    <w:p w14:paraId="04EFBC71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bCs/>
        </w:rPr>
        <w:t xml:space="preserve">_______ </w:t>
      </w:r>
      <w:r>
        <w:rPr>
          <w:rFonts w:ascii="Times New Roman" w:hAnsi="Times New Roman"/>
        </w:rPr>
        <w:t>от «__» _____ ____ г. (далее – Договор)</w:t>
      </w:r>
    </w:p>
    <w:p w14:paraId="7C1CDB0B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62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D4DF8" w14:paraId="7580539F" w14:textId="77777777">
        <w:trPr>
          <w:trHeight w:val="251"/>
          <w:jc w:val="right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2456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061689">
              <w:rPr>
                <w:rFonts w:ascii="Times New Roman" w:hAnsi="Times New Roman"/>
              </w:rPr>
              <w:t>_________</w:t>
            </w:r>
          </w:p>
          <w:p w14:paraId="3EDAF473" w14:textId="77777777" w:rsidR="00061689" w:rsidRDefault="0006168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A755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Times New Roman" w:hAnsi="Times New Roman"/>
              </w:rPr>
              <w:t>«__» ______ 20__ г.</w:t>
            </w:r>
          </w:p>
        </w:tc>
      </w:tr>
    </w:tbl>
    <w:p w14:paraId="571502C1" w14:textId="77777777" w:rsidR="002D4DF8" w:rsidRDefault="002D4DF8">
      <w:pPr>
        <w:pStyle w:val="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</w:p>
    <w:p w14:paraId="5C179A07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107CD84F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</w:t>
      </w:r>
    </w:p>
    <w:p w14:paraId="20831968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</w:rPr>
      </w:pPr>
    </w:p>
    <w:p w14:paraId="607261ED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</w:t>
      </w:r>
      <w:r>
        <w:rPr>
          <w:rFonts w:ascii="Times New Roman" w:hAnsi="Times New Roman"/>
        </w:rPr>
        <w:t>В соответствии с условиями Договора, Правообладатель передает Приобретателю в полном объеме исключительное право на следующий Объект:</w:t>
      </w:r>
    </w:p>
    <w:p w14:paraId="1F23B550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</w:p>
    <w:p w14:paraId="7C0DFCD2" w14:textId="6C78A6F8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08CEC7B" wp14:editId="795904E5">
            <wp:extent cx="3362325" cy="336232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E47E85" w14:textId="51A9719E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</w:t>
      </w:r>
      <w:r>
        <w:rPr>
          <w:rFonts w:ascii="Times New Roman" w:hAnsi="Times New Roman"/>
        </w:rPr>
        <w:t>С момента подписания настоящего Приложения №1 Приобретатель вправе использовать Объекты анонимно. Таким образом, Правообладатель дает согласие на использование указанных произведений в настоящем Приложении №1 без указания имени Правообладателя и автора.</w:t>
      </w:r>
    </w:p>
    <w:p w14:paraId="1F68600E" w14:textId="2D9BEB95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</w:t>
      </w:r>
      <w:r>
        <w:rPr>
          <w:rFonts w:ascii="Times New Roman" w:hAnsi="Times New Roman"/>
        </w:rPr>
        <w:t>Настоящее Приложение №1 составлено в 2 (двух) экземплярах - на русском языке. Текст экземпляров является аутентичным и имеет равную юридическую силу.</w:t>
      </w:r>
    </w:p>
    <w:p w14:paraId="0239B808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</w:t>
      </w:r>
      <w:r>
        <w:rPr>
          <w:rFonts w:ascii="Times New Roman" w:hAnsi="Times New Roman"/>
        </w:rPr>
        <w:t>Настоящее Приложение является неотъемлемой частью Договора, а все определения, содержащиеся в Приложении, трактуются в соответствии с аналогичными определениями из Договора.</w:t>
      </w:r>
    </w:p>
    <w:p w14:paraId="7B55AE32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2108A336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636A2083" w14:textId="77777777" w:rsidR="002D4DF8" w:rsidRDefault="009E5249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ПОДПИСИ СТОРОН</w:t>
      </w:r>
    </w:p>
    <w:p w14:paraId="796E2FE2" w14:textId="77777777" w:rsidR="002D4DF8" w:rsidRDefault="002D4DF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1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D4DF8" w14:paraId="02D01BFB" w14:textId="77777777">
        <w:trPr>
          <w:trHeight w:val="25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D954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b/>
                <w:bCs/>
              </w:rPr>
              <w:t>Правообладатель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3878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Times New Roman" w:hAnsi="Times New Roman"/>
                <w:b/>
                <w:bCs/>
              </w:rPr>
              <w:t>Приобретатель:</w:t>
            </w:r>
          </w:p>
        </w:tc>
      </w:tr>
      <w:tr w:rsidR="002D4DF8" w14:paraId="27B4B2DD" w14:textId="77777777">
        <w:trPr>
          <w:trHeight w:val="97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0B22" w14:textId="77777777" w:rsidR="002D4DF8" w:rsidRDefault="002D4DF8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8DCB80" w14:textId="77777777" w:rsidR="002D4DF8" w:rsidRDefault="002D4DF8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C4EE85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b/>
                <w:bCs/>
              </w:rPr>
              <w:t>______________ / 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26C6" w14:textId="77777777" w:rsidR="002D4DF8" w:rsidRDefault="002D4DF8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57F7E8E" w14:textId="77777777" w:rsidR="002D4DF8" w:rsidRDefault="002D4DF8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26D48A" w14:textId="77777777" w:rsidR="002D4DF8" w:rsidRDefault="009E5249">
            <w:pPr>
              <w:pStyle w:val="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Times New Roman" w:hAnsi="Times New Roman"/>
                <w:b/>
                <w:bCs/>
              </w:rPr>
              <w:t xml:space="preserve">________________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bCs/>
              </w:rPr>
              <w:t>________</w:t>
            </w:r>
          </w:p>
        </w:tc>
      </w:tr>
    </w:tbl>
    <w:p w14:paraId="5A3E7E28" w14:textId="77777777" w:rsidR="002D4DF8" w:rsidRDefault="002D4DF8">
      <w:pPr>
        <w:pStyle w:val="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14:paraId="2A7AB560" w14:textId="77777777" w:rsidR="002D4DF8" w:rsidRDefault="009E5249">
      <w:pPr>
        <w:jc w:val="right"/>
      </w:pPr>
      <w:r>
        <w:rPr>
          <w:b/>
          <w:bCs/>
        </w:rPr>
        <w:t xml:space="preserve"> </w:t>
      </w:r>
      <w:bookmarkEnd w:id="2"/>
    </w:p>
    <w:sectPr w:rsidR="002D4DF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4461" w14:textId="77777777" w:rsidR="00F45E21" w:rsidRDefault="00F45E21">
      <w:r>
        <w:separator/>
      </w:r>
    </w:p>
  </w:endnote>
  <w:endnote w:type="continuationSeparator" w:id="0">
    <w:p w14:paraId="6CE78C61" w14:textId="77777777" w:rsidR="00F45E21" w:rsidRDefault="00F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F71" w14:textId="77777777" w:rsidR="002D4DF8" w:rsidRDefault="009E5249">
    <w:pPr>
      <w:pStyle w:val="Footer"/>
      <w:jc w:val="center"/>
      <w:rPr>
        <w:rStyle w:val="PageNumber"/>
      </w:rPr>
    </w:pPr>
    <w:r>
      <w:fldChar w:fldCharType="begin"/>
    </w:r>
    <w:r>
      <w:instrText xml:space="preserve"> PAGE </w:instrText>
    </w:r>
    <w:r>
      <w:fldChar w:fldCharType="separate"/>
    </w:r>
    <w:r w:rsidR="00847DE2">
      <w:rPr>
        <w:rFonts w:hint="eastAsia"/>
        <w:noProof/>
      </w:rPr>
      <w:t>1</w:t>
    </w:r>
    <w:r>
      <w:fldChar w:fldCharType="end"/>
    </w:r>
  </w:p>
  <w:p w14:paraId="7564A183" w14:textId="77777777" w:rsidR="002D4DF8" w:rsidRDefault="009E5249">
    <w:pPr>
      <w:pStyle w:val="A0"/>
      <w:tabs>
        <w:tab w:val="clear" w:pos="9020"/>
        <w:tab w:val="center" w:pos="4819"/>
        <w:tab w:val="right" w:pos="9612"/>
      </w:tabs>
    </w:pPr>
    <w:r>
      <w:rPr>
        <w:rFonts w:ascii="Times New Roman" w:hAnsi="Times New Roman"/>
        <w:color w:val="5E5E5E"/>
        <w:u w:color="5E5E5E"/>
      </w:rPr>
      <w:t>Правообладатель__________</w:t>
    </w:r>
    <w:r>
      <w:rPr>
        <w:rFonts w:ascii="Times New Roman" w:hAnsi="Times New Roman"/>
        <w:color w:val="5E5E5E"/>
        <w:u w:color="5E5E5E"/>
      </w:rPr>
      <w:tab/>
    </w:r>
    <w:r>
      <w:rPr>
        <w:rFonts w:ascii="Times New Roman" w:hAnsi="Times New Roman"/>
        <w:color w:val="5E5E5E"/>
        <w:u w:color="5E5E5E"/>
      </w:rPr>
      <w:tab/>
      <w:t>Приобретатель__________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DA2D" w14:textId="77777777" w:rsidR="00F45E21" w:rsidRDefault="00F45E21">
      <w:r>
        <w:separator/>
      </w:r>
    </w:p>
  </w:footnote>
  <w:footnote w:type="continuationSeparator" w:id="0">
    <w:p w14:paraId="260095CB" w14:textId="77777777" w:rsidR="00F45E21" w:rsidRDefault="00F4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EBA0" w14:textId="77777777" w:rsidR="002D4DF8" w:rsidRDefault="002D4DF8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A84"/>
    <w:multiLevelType w:val="hybridMultilevel"/>
    <w:tmpl w:val="1882A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006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F8"/>
    <w:rsid w:val="00061689"/>
    <w:rsid w:val="00270514"/>
    <w:rsid w:val="002D4DF8"/>
    <w:rsid w:val="004A49C6"/>
    <w:rsid w:val="00553426"/>
    <w:rsid w:val="006A04E7"/>
    <w:rsid w:val="006B4EF3"/>
    <w:rsid w:val="00731306"/>
    <w:rsid w:val="007B12C9"/>
    <w:rsid w:val="007E3E93"/>
    <w:rsid w:val="00847DE2"/>
    <w:rsid w:val="009E5249"/>
    <w:rsid w:val="00A53E94"/>
    <w:rsid w:val="00C150AF"/>
    <w:rsid w:val="00CC38D4"/>
    <w:rsid w:val="00D223A7"/>
    <w:rsid w:val="00EB4A53"/>
    <w:rsid w:val="00EC0FAE"/>
    <w:rsid w:val="00EE0DDB"/>
    <w:rsid w:val="00EE2E23"/>
    <w:rsid w:val="00F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F21BD"/>
  <w15:docId w15:val="{EEF2CA56-94CD-D84E-AF7C-D07D4AE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</w:style>
  <w:style w:type="paragraph" w:customStyle="1" w:styleId="A0">
    <w:name w:val="Колонтитулы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 умолчанию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Ермилов Станислав Александрович</cp:lastModifiedBy>
  <cp:revision>2</cp:revision>
  <dcterms:created xsi:type="dcterms:W3CDTF">2024-07-23T21:52:00Z</dcterms:created>
  <dcterms:modified xsi:type="dcterms:W3CDTF">2024-07-23T21:52:00Z</dcterms:modified>
</cp:coreProperties>
</file>